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EF" w:rsidRDefault="00342BA9" w:rsidP="00342BA9">
      <w:pPr>
        <w:jc w:val="center"/>
        <w:rPr>
          <w:b/>
          <w:sz w:val="28"/>
          <w:szCs w:val="28"/>
        </w:rPr>
      </w:pPr>
      <w:r>
        <w:rPr>
          <w:b/>
          <w:sz w:val="28"/>
          <w:szCs w:val="28"/>
        </w:rPr>
        <w:t>THE WOMAN WITH THE ISSUE OF BLOOD – MARK 5:24-34</w:t>
      </w:r>
    </w:p>
    <w:p w:rsidR="00342BA9" w:rsidRDefault="00342BA9" w:rsidP="00342BA9">
      <w:pPr>
        <w:jc w:val="center"/>
        <w:rPr>
          <w:b/>
          <w:sz w:val="28"/>
          <w:szCs w:val="28"/>
        </w:rPr>
      </w:pPr>
      <w:r>
        <w:rPr>
          <w:b/>
          <w:sz w:val="28"/>
          <w:szCs w:val="28"/>
        </w:rPr>
        <w:t>MIRACLES IN MARK #4</w:t>
      </w:r>
    </w:p>
    <w:p w:rsidR="00342BA9" w:rsidRDefault="00342BA9" w:rsidP="00342BA9">
      <w:pPr>
        <w:rPr>
          <w:b/>
          <w:sz w:val="28"/>
          <w:szCs w:val="28"/>
        </w:rPr>
      </w:pPr>
    </w:p>
    <w:p w:rsidR="00342BA9" w:rsidRDefault="00342BA9" w:rsidP="00342BA9">
      <w:pPr>
        <w:jc w:val="both"/>
        <w:rPr>
          <w:sz w:val="28"/>
          <w:szCs w:val="28"/>
        </w:rPr>
      </w:pPr>
      <w:r>
        <w:rPr>
          <w:sz w:val="28"/>
          <w:szCs w:val="28"/>
        </w:rPr>
        <w:t>Today we will be examining a healing that again showed great faith in the Lord Jesus Christ. This step of faith will involve a woman</w:t>
      </w:r>
      <w:r w:rsidR="00102766">
        <w:rPr>
          <w:sz w:val="28"/>
          <w:szCs w:val="28"/>
        </w:rPr>
        <w:t xml:space="preserve"> with</w:t>
      </w:r>
      <w:r>
        <w:rPr>
          <w:sz w:val="28"/>
          <w:szCs w:val="28"/>
        </w:rPr>
        <w:t xml:space="preserve"> a condition that couldn’t be seen</w:t>
      </w:r>
      <w:r w:rsidR="003F77F7">
        <w:rPr>
          <w:sz w:val="28"/>
          <w:szCs w:val="28"/>
        </w:rPr>
        <w:t xml:space="preserve"> by others</w:t>
      </w:r>
      <w:r>
        <w:rPr>
          <w:sz w:val="28"/>
          <w:szCs w:val="28"/>
        </w:rPr>
        <w:t xml:space="preserve"> but could certainly be felt by the woman. This great step of faith will go farther than most. We begin with:</w:t>
      </w:r>
    </w:p>
    <w:p w:rsidR="00D6392F" w:rsidRDefault="00702E63" w:rsidP="00342BA9">
      <w:pPr>
        <w:pStyle w:val="ListParagraph"/>
        <w:numPr>
          <w:ilvl w:val="0"/>
          <w:numId w:val="1"/>
        </w:numPr>
        <w:jc w:val="both"/>
        <w:rPr>
          <w:sz w:val="28"/>
          <w:szCs w:val="28"/>
        </w:rPr>
      </w:pPr>
      <w:r>
        <w:rPr>
          <w:b/>
          <w:sz w:val="28"/>
          <w:szCs w:val="28"/>
        </w:rPr>
        <w:t xml:space="preserve">A miracle on the way to a miracle – Mark 5:21-25 -. </w:t>
      </w:r>
      <w:r>
        <w:rPr>
          <w:sz w:val="28"/>
          <w:szCs w:val="28"/>
        </w:rPr>
        <w:t xml:space="preserve">In verses 21-24, we see Jesus following a man named Jairus whose daughter was near death. He had besought Jesus to heal her. Not only would Jesus heal her. He would resurrect her. On the way to that healing, we see a woman enter the scene; she too would need healing. We are told that she had an “issue of blood twelve years”. </w:t>
      </w:r>
      <w:r w:rsidR="003F77F7">
        <w:rPr>
          <w:sz w:val="28"/>
          <w:szCs w:val="28"/>
        </w:rPr>
        <w:t>It is not quite clear what her ailment was. It is believed that it was some kind of blood hemorrhage. She quite possible bled regularly and woul</w:t>
      </w:r>
      <w:r w:rsidR="00C65B69">
        <w:rPr>
          <w:sz w:val="28"/>
          <w:szCs w:val="28"/>
        </w:rPr>
        <w:t xml:space="preserve">d have been considered unclean according to Jewish Law. </w:t>
      </w:r>
      <w:r w:rsidR="00D6392F">
        <w:rPr>
          <w:sz w:val="28"/>
          <w:szCs w:val="28"/>
        </w:rPr>
        <w:t>That was not the worst of her problems:</w:t>
      </w:r>
    </w:p>
    <w:p w:rsidR="00D6392F" w:rsidRDefault="00D6392F" w:rsidP="00D6392F">
      <w:pPr>
        <w:pStyle w:val="ListParagraph"/>
        <w:jc w:val="both"/>
        <w:rPr>
          <w:sz w:val="28"/>
          <w:szCs w:val="28"/>
        </w:rPr>
      </w:pPr>
    </w:p>
    <w:p w:rsidR="000E247F" w:rsidRDefault="00D6392F" w:rsidP="00342BA9">
      <w:pPr>
        <w:pStyle w:val="ListParagraph"/>
        <w:numPr>
          <w:ilvl w:val="0"/>
          <w:numId w:val="1"/>
        </w:numPr>
        <w:jc w:val="both"/>
        <w:rPr>
          <w:sz w:val="28"/>
          <w:szCs w:val="28"/>
        </w:rPr>
      </w:pPr>
      <w:r>
        <w:rPr>
          <w:b/>
          <w:sz w:val="28"/>
          <w:szCs w:val="28"/>
        </w:rPr>
        <w:t xml:space="preserve">Misery from the outside – vs. 26 -. </w:t>
      </w:r>
      <w:r>
        <w:rPr>
          <w:sz w:val="28"/>
          <w:szCs w:val="28"/>
        </w:rPr>
        <w:t xml:space="preserve">We are told that this woman suffered in five ways outwardly as she sought a cure for her disease. She suffered many things at the hands of many physicians; she lost lots of money, was not better and actually grew worse. If her condition wasn’t bad enough, all that she did outwardly to fix the problem made things worse. I am reminded how this translates into the lives of lost people. All lost people have a disease known as sin and separation from God. When they seek the help of anyone or anything outside of Christ, they can expect to suffer from the 5 things that this woman suffered from. </w:t>
      </w:r>
    </w:p>
    <w:p w:rsidR="000E247F" w:rsidRPr="000E247F" w:rsidRDefault="000E247F" w:rsidP="000E247F">
      <w:pPr>
        <w:pStyle w:val="ListParagraph"/>
        <w:rPr>
          <w:sz w:val="28"/>
          <w:szCs w:val="28"/>
        </w:rPr>
      </w:pPr>
    </w:p>
    <w:p w:rsidR="00613BDA" w:rsidRDefault="000E247F" w:rsidP="00342BA9">
      <w:pPr>
        <w:pStyle w:val="ListParagraph"/>
        <w:numPr>
          <w:ilvl w:val="0"/>
          <w:numId w:val="1"/>
        </w:numPr>
        <w:jc w:val="both"/>
        <w:rPr>
          <w:sz w:val="28"/>
          <w:szCs w:val="28"/>
        </w:rPr>
      </w:pPr>
      <w:r>
        <w:rPr>
          <w:b/>
          <w:sz w:val="28"/>
          <w:szCs w:val="28"/>
        </w:rPr>
        <w:t xml:space="preserve">This woman hears of Jesus – vs. 26-27 -. </w:t>
      </w:r>
      <w:r>
        <w:rPr>
          <w:sz w:val="28"/>
          <w:szCs w:val="28"/>
        </w:rPr>
        <w:t xml:space="preserve">The fame of Jesus as a miracle worker and healer clearly made it to the attention of this woman. She not only heard but believed and also acted on that belief. All she needed to do was to simply touch the hem of Jesus’ garment and she believed that she would be healed. </w:t>
      </w:r>
      <w:r w:rsidR="00613BDA">
        <w:rPr>
          <w:sz w:val="28"/>
          <w:szCs w:val="28"/>
        </w:rPr>
        <w:t>This is the only cure for a lost condition. All three aspects of her decision are necessary for salvation. One must hear of Jesus and believe all that Scriptures teach about Jesus. From there, faith in action must occur as the lost sinner seeks Christ through the press of all that Satan throws his way and then reaches out for a spiritual healing that only Christ can do. Some possess some of these things but in reality must possess them all to be saved.</w:t>
      </w:r>
    </w:p>
    <w:p w:rsidR="00613BDA" w:rsidRPr="00613BDA" w:rsidRDefault="00613BDA" w:rsidP="00613BDA">
      <w:pPr>
        <w:pStyle w:val="ListParagraph"/>
        <w:rPr>
          <w:sz w:val="28"/>
          <w:szCs w:val="28"/>
        </w:rPr>
      </w:pPr>
    </w:p>
    <w:p w:rsidR="003A6764" w:rsidRDefault="00C1074B" w:rsidP="00342BA9">
      <w:pPr>
        <w:pStyle w:val="ListParagraph"/>
        <w:numPr>
          <w:ilvl w:val="0"/>
          <w:numId w:val="1"/>
        </w:numPr>
        <w:jc w:val="both"/>
        <w:rPr>
          <w:sz w:val="28"/>
          <w:szCs w:val="28"/>
        </w:rPr>
      </w:pPr>
      <w:r>
        <w:rPr>
          <w:b/>
          <w:sz w:val="28"/>
          <w:szCs w:val="28"/>
        </w:rPr>
        <w:t xml:space="preserve">The woman is healed immediately – vs. 29 -. </w:t>
      </w:r>
      <w:r>
        <w:rPr>
          <w:sz w:val="28"/>
          <w:szCs w:val="28"/>
        </w:rPr>
        <w:t xml:space="preserve">As soon as the woman touched Jesus’ garment, she was healed both inside and out of this issue of blood. </w:t>
      </w:r>
      <w:r w:rsidR="008D3336">
        <w:rPr>
          <w:sz w:val="28"/>
          <w:szCs w:val="28"/>
        </w:rPr>
        <w:t xml:space="preserve">What the physicians could not do with their hands, Jesus did through His garment. Not only had the bleeding stopped on the outside but she instantly felt healed on the inside. This is what salvation is all about; it heals on the inside and the outside. </w:t>
      </w:r>
    </w:p>
    <w:p w:rsidR="003A6764" w:rsidRPr="003A6764" w:rsidRDefault="003A6764" w:rsidP="003A6764">
      <w:pPr>
        <w:pStyle w:val="ListParagraph"/>
        <w:rPr>
          <w:sz w:val="28"/>
          <w:szCs w:val="28"/>
        </w:rPr>
      </w:pPr>
    </w:p>
    <w:p w:rsidR="00EA2DC0" w:rsidRDefault="003A6764" w:rsidP="00342BA9">
      <w:pPr>
        <w:pStyle w:val="ListParagraph"/>
        <w:numPr>
          <w:ilvl w:val="0"/>
          <w:numId w:val="1"/>
        </w:numPr>
        <w:jc w:val="both"/>
        <w:rPr>
          <w:sz w:val="28"/>
          <w:szCs w:val="28"/>
        </w:rPr>
      </w:pPr>
      <w:r>
        <w:rPr>
          <w:b/>
          <w:sz w:val="28"/>
          <w:szCs w:val="28"/>
        </w:rPr>
        <w:t xml:space="preserve">Jesus makes an inquiry – vs. 30-32 -. </w:t>
      </w:r>
      <w:r w:rsidR="00EA2DC0">
        <w:rPr>
          <w:sz w:val="28"/>
          <w:szCs w:val="28"/>
        </w:rPr>
        <w:t>The “virtue” that Jesus speaks about is power. At the moment that this woman touched His garment, power to heal simply left Jesus’ body. Notice again that the power to heal occurred “immediately”. In verse 31, we again see the human element in the disciples. They sort of criticize Jesus for even asking a question about a specific person in a crowd like that. We know of course that Jesus did know who it was that touched Him; as a matter of fact, Jesus knew before the woman knew. This question is simply a vehicle to begin the conversation with the woman.</w:t>
      </w:r>
    </w:p>
    <w:p w:rsidR="00EA2DC0" w:rsidRPr="00EA2DC0" w:rsidRDefault="00EA2DC0" w:rsidP="00EA2DC0">
      <w:pPr>
        <w:pStyle w:val="ListParagraph"/>
        <w:rPr>
          <w:sz w:val="28"/>
          <w:szCs w:val="28"/>
        </w:rPr>
      </w:pPr>
    </w:p>
    <w:p w:rsidR="00342BA9" w:rsidRPr="00EA2DC0" w:rsidRDefault="00EA2DC0" w:rsidP="00342BA9">
      <w:pPr>
        <w:pStyle w:val="ListParagraph"/>
        <w:numPr>
          <w:ilvl w:val="0"/>
          <w:numId w:val="1"/>
        </w:numPr>
        <w:jc w:val="both"/>
        <w:rPr>
          <w:sz w:val="28"/>
          <w:szCs w:val="28"/>
        </w:rPr>
      </w:pPr>
      <w:r w:rsidRPr="00EA2DC0">
        <w:rPr>
          <w:b/>
          <w:sz w:val="28"/>
          <w:szCs w:val="28"/>
        </w:rPr>
        <w:t xml:space="preserve">The two finally meet – vs. 33-34 -. </w:t>
      </w:r>
      <w:r>
        <w:rPr>
          <w:sz w:val="28"/>
          <w:szCs w:val="28"/>
        </w:rPr>
        <w:t>The woman had planned to get to Jesus and touched His garment but now they meet face to face. It is believed that perhaps this woman sought to simply be healed and leave. Perhaps she thought</w:t>
      </w:r>
      <w:r w:rsidR="00102766">
        <w:rPr>
          <w:sz w:val="28"/>
          <w:szCs w:val="28"/>
        </w:rPr>
        <w:t xml:space="preserve"> she had “stolen” this blessing;</w:t>
      </w:r>
      <w:r>
        <w:rPr>
          <w:sz w:val="28"/>
          <w:szCs w:val="28"/>
        </w:rPr>
        <w:t xml:space="preserve"> hence her fear. With her full confession, she speaks with her lips what was in her heart. It is this that brought the proclamation </w:t>
      </w:r>
      <w:r w:rsidR="00980820">
        <w:rPr>
          <w:sz w:val="28"/>
          <w:szCs w:val="28"/>
        </w:rPr>
        <w:t>that her “faith hath made the</w:t>
      </w:r>
      <w:r w:rsidR="00102766">
        <w:rPr>
          <w:sz w:val="28"/>
          <w:szCs w:val="28"/>
        </w:rPr>
        <w:t>e</w:t>
      </w:r>
      <w:r w:rsidR="00980820">
        <w:rPr>
          <w:sz w:val="28"/>
          <w:szCs w:val="28"/>
        </w:rPr>
        <w:t xml:space="preserve"> whole”. The final statement of Jesus teaches us about how wonderful salvation is. We see that it is our faith that saves us and gives us peace with God going forward. Beyond, the plague of sin, separation from God</w:t>
      </w:r>
      <w:r w:rsidR="00102766">
        <w:rPr>
          <w:sz w:val="28"/>
          <w:szCs w:val="28"/>
        </w:rPr>
        <w:t>,</w:t>
      </w:r>
      <w:r w:rsidR="00980820">
        <w:rPr>
          <w:sz w:val="28"/>
          <w:szCs w:val="28"/>
        </w:rPr>
        <w:t xml:space="preserve"> a lost condition and a future in hell are eradicated at salvation.  </w:t>
      </w:r>
      <w:r w:rsidRPr="00EA2DC0">
        <w:rPr>
          <w:sz w:val="28"/>
          <w:szCs w:val="28"/>
        </w:rPr>
        <w:t xml:space="preserve"> </w:t>
      </w:r>
      <w:bookmarkStart w:id="0" w:name="_GoBack"/>
      <w:bookmarkEnd w:id="0"/>
      <w:r w:rsidR="00342BA9" w:rsidRPr="00EA2DC0">
        <w:rPr>
          <w:sz w:val="28"/>
          <w:szCs w:val="28"/>
        </w:rPr>
        <w:t xml:space="preserve"> </w:t>
      </w:r>
    </w:p>
    <w:sectPr w:rsidR="00342BA9" w:rsidRPr="00EA2DC0" w:rsidSect="00342B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1A9"/>
    <w:multiLevelType w:val="hybridMultilevel"/>
    <w:tmpl w:val="5A42E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A9"/>
    <w:rsid w:val="000E247F"/>
    <w:rsid w:val="00102766"/>
    <w:rsid w:val="00342BA9"/>
    <w:rsid w:val="003A6764"/>
    <w:rsid w:val="003F77F7"/>
    <w:rsid w:val="00613BDA"/>
    <w:rsid w:val="00683022"/>
    <w:rsid w:val="00702E63"/>
    <w:rsid w:val="008D3336"/>
    <w:rsid w:val="00980820"/>
    <w:rsid w:val="00C1074B"/>
    <w:rsid w:val="00C65B69"/>
    <w:rsid w:val="00D52834"/>
    <w:rsid w:val="00D6392F"/>
    <w:rsid w:val="00EA2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B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1297</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Lighthouse</dc:creator>
  <cp:lastModifiedBy>Lighthouse</cp:lastModifiedBy>
  <cp:revision>6</cp:revision>
  <dcterms:created xsi:type="dcterms:W3CDTF">2019-05-16T16:04:00Z</dcterms:created>
  <dcterms:modified xsi:type="dcterms:W3CDTF">2019-05-17T23:43:00Z</dcterms:modified>
</cp:coreProperties>
</file>